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E5" w:rsidRPr="00AB4C98" w:rsidRDefault="00BE0DE5" w:rsidP="00BE0DE5">
      <w:pPr>
        <w:jc w:val="center"/>
        <w:rPr>
          <w:b/>
          <w:color w:val="1F497D" w:themeColor="text2"/>
          <w:sz w:val="28"/>
          <w:szCs w:val="28"/>
        </w:rPr>
      </w:pPr>
      <w:bookmarkStart w:id="0" w:name="_GoBack"/>
      <w:bookmarkEnd w:id="0"/>
      <w:r w:rsidRPr="00AB4C98">
        <w:rPr>
          <w:b/>
          <w:color w:val="1F497D" w:themeColor="text2"/>
          <w:sz w:val="28"/>
          <w:szCs w:val="28"/>
        </w:rPr>
        <w:t>HOẠT ĐỘNG THỰC HÀNH TRẢI NGHIỆM</w:t>
      </w:r>
    </w:p>
    <w:p w:rsidR="00BE0DE5" w:rsidRPr="00AB4C98" w:rsidRDefault="00BE0DE5" w:rsidP="00BE0DE5">
      <w:pPr>
        <w:jc w:val="center"/>
        <w:rPr>
          <w:b/>
          <w:color w:val="1F497D" w:themeColor="text2"/>
          <w:sz w:val="28"/>
          <w:szCs w:val="28"/>
        </w:rPr>
      </w:pPr>
      <w:r w:rsidRPr="00AB4C98">
        <w:rPr>
          <w:b/>
          <w:color w:val="1F497D" w:themeColor="text2"/>
          <w:sz w:val="28"/>
          <w:szCs w:val="28"/>
        </w:rPr>
        <w:t>HOẠT ĐỘNG 4: VẼ ĐỒ THỊ HÀM SỐ BẬC NHẤT Y=AX+B BẰNG PHẦN MỀM GEOGEBRA</w:t>
      </w:r>
    </w:p>
    <w:p w:rsidR="00BE0DE5" w:rsidRPr="00AB4C98" w:rsidRDefault="00BE0DE5" w:rsidP="00BE0DE5">
      <w:pPr>
        <w:spacing w:before="60" w:after="60"/>
        <w:ind w:left="3420"/>
        <w:rPr>
          <w:rFonts w:eastAsia="Arial"/>
          <w:color w:val="1F497D" w:themeColor="text2"/>
          <w:sz w:val="28"/>
          <w:szCs w:val="28"/>
        </w:rPr>
      </w:pPr>
      <w:r w:rsidRPr="00AB4C98">
        <w:rPr>
          <w:rFonts w:eastAsia="Arial"/>
          <w:color w:val="1F497D" w:themeColor="text2"/>
          <w:sz w:val="28"/>
          <w:szCs w:val="28"/>
        </w:rPr>
        <w:t>TỔNG SỐ TIẾT: 02 tiết</w:t>
      </w:r>
    </w:p>
    <w:p w:rsidR="00BE0DE5" w:rsidRPr="00BE0DE5" w:rsidRDefault="00BE0DE5" w:rsidP="00933711">
      <w:pPr>
        <w:jc w:val="center"/>
        <w:rPr>
          <w:b/>
          <w:sz w:val="28"/>
          <w:szCs w:val="28"/>
        </w:rPr>
      </w:pPr>
    </w:p>
    <w:p w:rsidR="00E348C5" w:rsidRPr="00BE0DE5" w:rsidRDefault="00E348C5" w:rsidP="00BE0DE5">
      <w:pPr>
        <w:pStyle w:val="ListParagraph"/>
        <w:spacing w:line="259" w:lineRule="auto"/>
        <w:ind w:left="284"/>
        <w:rPr>
          <w:sz w:val="28"/>
          <w:szCs w:val="28"/>
        </w:rPr>
      </w:pPr>
      <w:r w:rsidRPr="00BE0DE5">
        <w:rPr>
          <w:b/>
          <w:sz w:val="28"/>
          <w:szCs w:val="28"/>
          <w:u w:val="single"/>
        </w:rPr>
        <w:t>MỤC TIÊU</w:t>
      </w:r>
      <w:r w:rsidRPr="00BE0DE5">
        <w:rPr>
          <w:sz w:val="28"/>
          <w:szCs w:val="28"/>
        </w:rPr>
        <w:t>:</w:t>
      </w:r>
    </w:p>
    <w:p w:rsidR="00E348C5" w:rsidRPr="00BE0DE5" w:rsidRDefault="00E348C5" w:rsidP="00E348C5">
      <w:pPr>
        <w:pStyle w:val="ListParagraph"/>
        <w:numPr>
          <w:ilvl w:val="0"/>
          <w:numId w:val="3"/>
        </w:numPr>
        <w:spacing w:line="259" w:lineRule="auto"/>
        <w:ind w:left="142" w:hanging="142"/>
        <w:rPr>
          <w:sz w:val="28"/>
          <w:szCs w:val="28"/>
        </w:rPr>
      </w:pPr>
      <w:r w:rsidRPr="00BE0DE5">
        <w:rPr>
          <w:sz w:val="28"/>
          <w:szCs w:val="28"/>
        </w:rPr>
        <w:t>Về kiến thức: vận dụng các kiến thức và kỹ năng để giải quyết một số vấn đề thực tiễn.</w:t>
      </w:r>
    </w:p>
    <w:p w:rsidR="00E348C5" w:rsidRPr="00BE0DE5" w:rsidRDefault="00E348C5" w:rsidP="00E348C5">
      <w:pPr>
        <w:pStyle w:val="ListParagraph"/>
        <w:rPr>
          <w:sz w:val="28"/>
          <w:szCs w:val="28"/>
        </w:rPr>
      </w:pPr>
      <w:r w:rsidRPr="00BE0DE5">
        <w:rPr>
          <w:sz w:val="28"/>
          <w:szCs w:val="28"/>
        </w:rPr>
        <w:t>Thực hành tích hợp liên môn giữa toán học và khoa học tự nhiên.</w:t>
      </w:r>
    </w:p>
    <w:p w:rsidR="00E348C5" w:rsidRPr="00BE0DE5" w:rsidRDefault="00E348C5" w:rsidP="00E348C5">
      <w:pPr>
        <w:pStyle w:val="ListParagraph"/>
        <w:rPr>
          <w:sz w:val="28"/>
          <w:szCs w:val="28"/>
        </w:rPr>
      </w:pPr>
      <w:r w:rsidRPr="00BE0DE5">
        <w:rPr>
          <w:sz w:val="28"/>
          <w:szCs w:val="28"/>
        </w:rPr>
        <w:t>Thực hành tích hợp liên môn giữa toán học và khoa học tự nhiên</w:t>
      </w:r>
    </w:p>
    <w:p w:rsidR="00E348C5" w:rsidRPr="00BE0DE5" w:rsidRDefault="00E348C5" w:rsidP="00E348C5">
      <w:pPr>
        <w:pStyle w:val="ListParagraph"/>
        <w:numPr>
          <w:ilvl w:val="0"/>
          <w:numId w:val="3"/>
        </w:numPr>
        <w:spacing w:line="259" w:lineRule="auto"/>
        <w:ind w:left="284"/>
        <w:rPr>
          <w:sz w:val="28"/>
          <w:szCs w:val="28"/>
        </w:rPr>
      </w:pPr>
      <w:r w:rsidRPr="00BE0DE5">
        <w:rPr>
          <w:sz w:val="28"/>
          <w:szCs w:val="28"/>
        </w:rPr>
        <w:t xml:space="preserve">Về năng lực: </w:t>
      </w:r>
    </w:p>
    <w:p w:rsidR="00E348C5" w:rsidRPr="00BE0DE5" w:rsidRDefault="00E348C5" w:rsidP="00E348C5">
      <w:pPr>
        <w:pStyle w:val="ListParagraph"/>
        <w:rPr>
          <w:sz w:val="28"/>
          <w:szCs w:val="28"/>
        </w:rPr>
      </w:pPr>
      <w:r w:rsidRPr="00BE0DE5">
        <w:rPr>
          <w:sz w:val="28"/>
          <w:szCs w:val="28"/>
        </w:rPr>
        <w:t>Năng lực tự chủ và tự học trong tìm tòi khám phá.</w:t>
      </w:r>
    </w:p>
    <w:p w:rsidR="00E348C5" w:rsidRPr="00BE0DE5" w:rsidRDefault="00E348C5" w:rsidP="00E348C5">
      <w:pPr>
        <w:pStyle w:val="ListParagraph"/>
        <w:rPr>
          <w:sz w:val="28"/>
          <w:szCs w:val="28"/>
        </w:rPr>
      </w:pPr>
      <w:r w:rsidRPr="00BE0DE5">
        <w:rPr>
          <w:sz w:val="28"/>
          <w:szCs w:val="28"/>
        </w:rPr>
        <w:t>Năng lực giao tiếp và hợp tác trong trình bày và hoạt động nhóm</w:t>
      </w:r>
    </w:p>
    <w:p w:rsidR="00E348C5" w:rsidRPr="00BE0DE5" w:rsidRDefault="00E348C5" w:rsidP="00E348C5">
      <w:pPr>
        <w:pStyle w:val="ListParagraph"/>
        <w:rPr>
          <w:sz w:val="28"/>
          <w:szCs w:val="28"/>
        </w:rPr>
      </w:pPr>
      <w:r w:rsidRPr="00BE0DE5">
        <w:rPr>
          <w:sz w:val="28"/>
          <w:szCs w:val="28"/>
        </w:rPr>
        <w:t>Năng lực giải quyết vấn đề sáng tạo trong thực hành vận dụng.</w:t>
      </w:r>
    </w:p>
    <w:p w:rsidR="00E348C5" w:rsidRPr="00BE0DE5" w:rsidRDefault="00E348C5" w:rsidP="00E348C5">
      <w:pPr>
        <w:pStyle w:val="ListParagraph"/>
        <w:numPr>
          <w:ilvl w:val="0"/>
          <w:numId w:val="3"/>
        </w:numPr>
        <w:spacing w:line="259" w:lineRule="auto"/>
        <w:ind w:left="284"/>
        <w:rPr>
          <w:sz w:val="28"/>
          <w:szCs w:val="28"/>
        </w:rPr>
      </w:pPr>
      <w:r w:rsidRPr="00BE0DE5">
        <w:rPr>
          <w:sz w:val="28"/>
          <w:szCs w:val="28"/>
        </w:rPr>
        <w:t xml:space="preserve">Phẩm chất: </w:t>
      </w:r>
    </w:p>
    <w:p w:rsidR="00E348C5" w:rsidRPr="00BE0DE5" w:rsidRDefault="00E348C5" w:rsidP="00E348C5">
      <w:pPr>
        <w:pStyle w:val="ListParagraph"/>
        <w:ind w:left="851" w:hanging="142"/>
        <w:rPr>
          <w:sz w:val="28"/>
          <w:szCs w:val="28"/>
        </w:rPr>
      </w:pPr>
      <w:r w:rsidRPr="00BE0DE5">
        <w:rPr>
          <w:sz w:val="28"/>
          <w:szCs w:val="28"/>
        </w:rPr>
        <w:t>Yêu nước, nhân ái</w:t>
      </w:r>
    </w:p>
    <w:p w:rsidR="00E348C5" w:rsidRPr="00BE0DE5" w:rsidRDefault="00E348C5" w:rsidP="00E348C5">
      <w:pPr>
        <w:pStyle w:val="ListParagraph"/>
        <w:rPr>
          <w:sz w:val="28"/>
          <w:szCs w:val="28"/>
        </w:rPr>
      </w:pPr>
      <w:r w:rsidRPr="00BE0DE5">
        <w:rPr>
          <w:sz w:val="28"/>
          <w:szCs w:val="28"/>
        </w:rPr>
        <w:t>Chăm chỉ, trung thực, trách nhiệm</w:t>
      </w:r>
    </w:p>
    <w:p w:rsidR="00E348C5" w:rsidRPr="00BE0DE5" w:rsidRDefault="00E348C5" w:rsidP="00E348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sz w:val="28"/>
          <w:szCs w:val="28"/>
          <w:u w:val="single"/>
        </w:rPr>
      </w:pPr>
      <w:r w:rsidRPr="00BE0DE5">
        <w:rPr>
          <w:b/>
          <w:sz w:val="28"/>
          <w:szCs w:val="28"/>
          <w:u w:val="single"/>
        </w:rPr>
        <w:t>II. THIẾT BỊ DẠY HỌC VÀ HỌC LIỆU</w:t>
      </w:r>
    </w:p>
    <w:p w:rsidR="00E348C5" w:rsidRPr="00BE0DE5" w:rsidRDefault="00E348C5" w:rsidP="00E348C5">
      <w:pPr>
        <w:spacing w:line="276" w:lineRule="auto"/>
        <w:jc w:val="both"/>
        <w:rPr>
          <w:sz w:val="28"/>
          <w:szCs w:val="28"/>
        </w:rPr>
      </w:pPr>
      <w:r w:rsidRPr="00BE0DE5">
        <w:rPr>
          <w:b/>
          <w:sz w:val="28"/>
          <w:szCs w:val="28"/>
        </w:rPr>
        <w:t xml:space="preserve">1. Giáo viên: </w:t>
      </w:r>
      <w:r w:rsidRPr="00BE0DE5">
        <w:rPr>
          <w:sz w:val="28"/>
          <w:szCs w:val="28"/>
        </w:rPr>
        <w:t>SGK, kế hoạch bài dạy, phòng máy tính, TV</w:t>
      </w:r>
    </w:p>
    <w:p w:rsidR="00E348C5" w:rsidRPr="00BE0DE5" w:rsidRDefault="00E348C5" w:rsidP="00E348C5">
      <w:pPr>
        <w:spacing w:line="276" w:lineRule="auto"/>
        <w:jc w:val="both"/>
        <w:rPr>
          <w:sz w:val="28"/>
          <w:szCs w:val="28"/>
        </w:rPr>
      </w:pPr>
      <w:r w:rsidRPr="00BE0DE5">
        <w:rPr>
          <w:b/>
          <w:sz w:val="28"/>
          <w:szCs w:val="28"/>
        </w:rPr>
        <w:t xml:space="preserve">2. Học sinh: </w:t>
      </w:r>
      <w:r w:rsidRPr="00BE0DE5">
        <w:rPr>
          <w:sz w:val="28"/>
          <w:szCs w:val="28"/>
        </w:rPr>
        <w:t>SGK, bảng nhóm.</w:t>
      </w:r>
    </w:p>
    <w:p w:rsidR="00E348C5" w:rsidRPr="00BE0DE5" w:rsidRDefault="00E348C5" w:rsidP="00E348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8"/>
          <w:szCs w:val="28"/>
          <w:u w:val="single"/>
        </w:rPr>
      </w:pPr>
      <w:r w:rsidRPr="00BE0DE5">
        <w:rPr>
          <w:b/>
          <w:sz w:val="28"/>
          <w:szCs w:val="28"/>
          <w:u w:val="single"/>
        </w:rPr>
        <w:t>III. TIẾN TRÌNH BÀI DẠY:</w:t>
      </w:r>
    </w:p>
    <w:p w:rsidR="00E348C5" w:rsidRPr="00BE0DE5" w:rsidRDefault="00E348C5" w:rsidP="009337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8"/>
          <w:szCs w:val="28"/>
        </w:rPr>
      </w:pPr>
      <w:r w:rsidRPr="00BE0DE5">
        <w:rPr>
          <w:sz w:val="28"/>
          <w:szCs w:val="28"/>
        </w:rPr>
        <w:t>1. Hoạt động mở đầu: (5 phút)</w:t>
      </w:r>
      <w:r w:rsidRPr="00BE0DE5">
        <w:rPr>
          <w:sz w:val="28"/>
          <w:szCs w:val="28"/>
        </w:rPr>
        <w:br/>
      </w:r>
    </w:p>
    <w:tbl>
      <w:tblPr>
        <w:tblW w:w="1036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6"/>
        <w:gridCol w:w="5258"/>
      </w:tblGrid>
      <w:tr w:rsidR="00BE0DE5" w:rsidRPr="00BE0DE5" w:rsidTr="00616196">
        <w:tc>
          <w:tcPr>
            <w:tcW w:w="5104" w:type="dxa"/>
            <w:vAlign w:val="center"/>
          </w:tcPr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5255" w:type="dxa"/>
            <w:vAlign w:val="center"/>
          </w:tcPr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Trình tự nội dung</w:t>
            </w:r>
          </w:p>
        </w:tc>
      </w:tr>
      <w:tr w:rsidR="00BE0DE5" w:rsidRPr="00BE0DE5" w:rsidTr="00616196">
        <w:tc>
          <w:tcPr>
            <w:tcW w:w="5104" w:type="dxa"/>
            <w:vAlign w:val="center"/>
          </w:tcPr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1: Giao nhiệm vụ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em có cách nào vẽ chính xác đồ thị hàm số y=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x+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Pr="00BE0DE5">
              <w:rPr>
                <w:rFonts w:eastAsiaTheme="minorEastAsia"/>
                <w:sz w:val="28"/>
                <w:szCs w:val="28"/>
              </w:rPr>
              <w:t xml:space="preserve"> hay không?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Đại diện các nhóm báo cáo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4: Kết luận, nhận định: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yêu cầu các nhóm nhận xét đánh giá chéo lẫn nhau</w:t>
            </w:r>
          </w:p>
        </w:tc>
        <w:tc>
          <w:tcPr>
            <w:tcW w:w="5255" w:type="dxa"/>
            <w:vAlign w:val="center"/>
          </w:tcPr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Theme="minorEastAsia"/>
                <w:b/>
                <w:i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Chúng ta có thể vẽ chính xác đồ thị hàm số </w:t>
            </w:r>
            <w:r w:rsidRPr="00BE0DE5">
              <w:rPr>
                <w:sz w:val="28"/>
                <w:szCs w:val="28"/>
              </w:rPr>
              <w:t>y=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x+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Pr="00BE0DE5">
              <w:rPr>
                <w:rFonts w:eastAsiaTheme="minorEastAsia"/>
                <w:sz w:val="28"/>
                <w:szCs w:val="28"/>
              </w:rPr>
              <w:t xml:space="preserve"> bằng cách sử dụng phần mềm </w:t>
            </w:r>
            <w:r w:rsidRPr="00BE0DE5">
              <w:rPr>
                <w:rFonts w:eastAsiaTheme="minorEastAsia"/>
                <w:b/>
                <w:i/>
                <w:sz w:val="28"/>
                <w:szCs w:val="28"/>
              </w:rPr>
              <w:t>Geogebra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</w:tbl>
    <w:p w:rsidR="00E348C5" w:rsidRPr="00BE0DE5" w:rsidRDefault="00E348C5" w:rsidP="00E348C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both"/>
        <w:rPr>
          <w:sz w:val="28"/>
          <w:szCs w:val="28"/>
        </w:rPr>
      </w:pPr>
      <w:r w:rsidRPr="00BE0DE5">
        <w:rPr>
          <w:sz w:val="28"/>
          <w:szCs w:val="28"/>
        </w:rPr>
        <w:t>Hoạt động hình thành kiến thức:</w:t>
      </w:r>
    </w:p>
    <w:tbl>
      <w:tblPr>
        <w:tblW w:w="103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5260"/>
      </w:tblGrid>
      <w:tr w:rsidR="00BE0DE5" w:rsidRPr="00BE0DE5" w:rsidTr="002D4509">
        <w:trPr>
          <w:jc w:val="center"/>
        </w:trPr>
        <w:tc>
          <w:tcPr>
            <w:tcW w:w="5104" w:type="dxa"/>
            <w:vAlign w:val="center"/>
          </w:tcPr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lastRenderedPageBreak/>
              <w:t>Hoạt động của giáo viên và học sinh</w:t>
            </w:r>
          </w:p>
        </w:tc>
        <w:tc>
          <w:tcPr>
            <w:tcW w:w="5260" w:type="dxa"/>
            <w:vAlign w:val="center"/>
          </w:tcPr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Trình tự nội dung</w:t>
            </w:r>
          </w:p>
        </w:tc>
      </w:tr>
      <w:tr w:rsidR="00BE0DE5" w:rsidRPr="00BE0DE5" w:rsidTr="002D4509">
        <w:trPr>
          <w:jc w:val="center"/>
        </w:trPr>
        <w:tc>
          <w:tcPr>
            <w:tcW w:w="10364" w:type="dxa"/>
            <w:gridSpan w:val="2"/>
            <w:vAlign w:val="center"/>
          </w:tcPr>
          <w:p w:rsidR="00E348C5" w:rsidRPr="00BE0DE5" w:rsidRDefault="00E348C5" w:rsidP="00263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Hoạt động giới thiệu các vùng trong geogebra và chức năng vẽ đồ thị hàm số </w:t>
            </w:r>
          </w:p>
        </w:tc>
      </w:tr>
      <w:tr w:rsidR="00BE0DE5" w:rsidRPr="00BE0DE5" w:rsidTr="002D4509">
        <w:trPr>
          <w:jc w:val="center"/>
        </w:trPr>
        <w:tc>
          <w:tcPr>
            <w:tcW w:w="5104" w:type="dxa"/>
            <w:shd w:val="clear" w:color="auto" w:fill="auto"/>
          </w:tcPr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1: Giao nhiệm vụ: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Khởi động phần mềm trên máy tính hoặc truy cập vào trang web https://www.geogebra.org để sử dụng phần mềm trựuc tuyến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Bước 3: Báo cáo nhiệm vụ.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Học sinh các nhóm báo cáo nhiệm vụ giáo viên giao xem đã thực hiện đến đâu.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Bước 4: Nhận xét: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quan sát và nhận xét kết quả của các nhóm.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1: Giao nhiệm vụ: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Quan sát màn hình và nghe GV giới thiệu: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giới thiệu các vùng trong cửa sổ của geogebra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GV: Các em đã rõ các vùng của geogebra?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HS: báo cáo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4: Kết luận, nhận định: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nhận xét:</w:t>
            </w:r>
          </w:p>
        </w:tc>
        <w:tc>
          <w:tcPr>
            <w:tcW w:w="5260" w:type="dxa"/>
            <w:shd w:val="clear" w:color="auto" w:fill="auto"/>
          </w:tcPr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ind w:left="360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Học sinh khởi động phần mềm</w:t>
            </w:r>
          </w:p>
        </w:tc>
      </w:tr>
      <w:tr w:rsidR="00BE0DE5" w:rsidRPr="00BE0DE5" w:rsidTr="002D4509">
        <w:trPr>
          <w:jc w:val="center"/>
        </w:trPr>
        <w:tc>
          <w:tcPr>
            <w:tcW w:w="10364" w:type="dxa"/>
            <w:gridSpan w:val="2"/>
            <w:shd w:val="clear" w:color="auto" w:fill="auto"/>
          </w:tcPr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4320" w:dyaOrig="20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in;height:237.6pt" o:ole="">
                  <v:imagedata r:id="rId10" o:title=""/>
                </v:shape>
                <o:OLEObject Type="Embed" ProgID="PBrush" ShapeID="_x0000_i1025" DrawAspect="Content" ObjectID="_1835261924" r:id="rId11"/>
              </w:object>
            </w:r>
          </w:p>
        </w:tc>
      </w:tr>
      <w:tr w:rsidR="00BE0DE5" w:rsidRPr="00BE0DE5" w:rsidTr="002D4509">
        <w:trPr>
          <w:jc w:val="center"/>
        </w:trPr>
        <w:tc>
          <w:tcPr>
            <w:tcW w:w="5104" w:type="dxa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1: Giao nhiệm vụ: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Quan sát màn hình TV cách vẽ đồ thị của hàm số y=</w:t>
            </w:r>
            <w:r w:rsidRPr="00BE0DE5">
              <w:rPr>
                <w:sz w:val="28"/>
                <w:szCs w:val="28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x+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Pr="00BE0DE5">
              <w:rPr>
                <w:rFonts w:eastAsiaTheme="minorEastAsia"/>
                <w:sz w:val="28"/>
                <w:szCs w:val="28"/>
              </w:rPr>
              <w:t xml:space="preserve">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Đại diện các nhóm báo cáo đã rõ cách làm hay chưa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4: Kết luận, nhận định: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nhận xét đánh giá.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Bài tập thực hành  số 1: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1: Giao nhiệm vụ: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Vẽ đồ thị của các hàm số sau:</w:t>
            </w:r>
          </w:p>
          <w:p w:rsidR="00E348C5" w:rsidRPr="00BE0DE5" w:rsidRDefault="00E348C5" w:rsidP="0061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4500" w:dyaOrig="870">
                <v:shape id="_x0000_i1026" type="#_x0000_t75" style="width:237.6pt;height:43.8pt" o:ole="">
                  <v:imagedata r:id="rId12" o:title=""/>
                </v:shape>
                <o:OLEObject Type="Embed" ProgID="PBrush" ShapeID="_x0000_i1026" DrawAspect="Content" ObjectID="_1835261925" r:id="rId13"/>
              </w:object>
            </w:r>
          </w:p>
        </w:tc>
        <w:tc>
          <w:tcPr>
            <w:tcW w:w="5260" w:type="dxa"/>
            <w:shd w:val="clear" w:color="auto" w:fill="auto"/>
          </w:tcPr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B1: Nhập lệnh</w:t>
            </w:r>
          </w:p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6090" w:dyaOrig="2880">
                <v:shape id="_x0000_i1027" type="#_x0000_t75" style="width:252pt;height:122.4pt" o:ole="">
                  <v:imagedata r:id="rId14" o:title=""/>
                </v:shape>
                <o:OLEObject Type="Embed" ProgID="PBrush" ShapeID="_x0000_i1027" DrawAspect="Content" ObjectID="_1835261926" r:id="rId15"/>
              </w:object>
            </w:r>
          </w:p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ta được đồ thị hàm số như hình vẽ:</w:t>
            </w:r>
          </w:p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7050" w:dyaOrig="5460">
                <v:shape id="_x0000_i1028" type="#_x0000_t75" style="width:252pt;height:194.4pt" o:ole="">
                  <v:imagedata r:id="rId16" o:title=""/>
                </v:shape>
                <o:OLEObject Type="Embed" ProgID="PBrush" ShapeID="_x0000_i1028" DrawAspect="Content" ObjectID="_1835261927" r:id="rId17"/>
              </w:object>
            </w:r>
          </w:p>
        </w:tc>
      </w:tr>
      <w:tr w:rsidR="00BE0DE5" w:rsidRPr="00BE0DE5" w:rsidTr="002D4509">
        <w:trPr>
          <w:jc w:val="center"/>
        </w:trPr>
        <w:tc>
          <w:tcPr>
            <w:tcW w:w="10364" w:type="dxa"/>
            <w:gridSpan w:val="2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Đại diện các nhóm báo cáo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lastRenderedPageBreak/>
              <w:t xml:space="preserve">Bước 4: Kết luận, nhận định: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yêu cầu các nhóm nhận xét đánh giá chéo lẫn nhau</w:t>
            </w:r>
          </w:p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4320" w:dyaOrig="2010">
                <v:shape id="_x0000_i1029" type="#_x0000_t75" style="width:511.2pt;height:3in" o:ole="">
                  <v:imagedata r:id="rId18" o:title=""/>
                </v:shape>
                <o:OLEObject Type="Embed" ProgID="PBrush" ShapeID="_x0000_i1029" DrawAspect="Content" ObjectID="_1835261928" r:id="rId19"/>
              </w:objec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1: Giao nhiệm vụ:</w:t>
            </w:r>
          </w:p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 xml:space="preserve">quan sát hinh vẽ và cho biết vì sao hai đường thẳng song song với nhau? </w:t>
            </w:r>
          </w:p>
        </w:tc>
      </w:tr>
      <w:tr w:rsidR="00BE0DE5" w:rsidRPr="00BE0DE5" w:rsidTr="002D4509">
        <w:trPr>
          <w:jc w:val="center"/>
        </w:trPr>
        <w:tc>
          <w:tcPr>
            <w:tcW w:w="10364" w:type="dxa"/>
            <w:gridSpan w:val="2"/>
            <w:shd w:val="clear" w:color="auto" w:fill="auto"/>
          </w:tcPr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4320" w:dyaOrig="1698">
                <v:shape id="_x0000_i1030" type="#_x0000_t75" style="width:7in;height:201.6pt" o:ole="">
                  <v:imagedata r:id="rId20" o:title=""/>
                </v:shape>
                <o:OLEObject Type="Embed" ProgID="PBrush" ShapeID="_x0000_i1030" DrawAspect="Content" ObjectID="_1835261929" r:id="rId21"/>
              </w:object>
            </w:r>
          </w:p>
        </w:tc>
      </w:tr>
      <w:tr w:rsidR="00BE0DE5" w:rsidRPr="00BE0DE5" w:rsidTr="002D4509">
        <w:trPr>
          <w:jc w:val="center"/>
        </w:trPr>
        <w:tc>
          <w:tcPr>
            <w:tcW w:w="5104" w:type="dxa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Đại diện các nhóm báo cáo: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4: Kết luận, nhận định: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yêu cầu các nhóm nhận xét đánh giá chéo lẫn nhau</w:t>
            </w:r>
          </w:p>
        </w:tc>
        <w:tc>
          <w:tcPr>
            <w:tcW w:w="5260" w:type="dxa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 xml:space="preserve">Hai đường thẳng trên song song với nhau vì đó là đồ thị của hai hàm số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y= 2x+5 và y=2x-3, hai đồ thị này cùng song song với đồ thị hàm số y=2x (theo lý thuyết)</w:t>
            </w:r>
          </w:p>
          <w:p w:rsidR="00E348C5" w:rsidRPr="00BE0DE5" w:rsidRDefault="00E348C5" w:rsidP="00616196">
            <w:p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BE0DE5" w:rsidRPr="00BE0DE5" w:rsidTr="002D4509">
        <w:trPr>
          <w:jc w:val="center"/>
        </w:trPr>
        <w:tc>
          <w:tcPr>
            <w:tcW w:w="5104" w:type="dxa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1: Giao nhiệm vụ: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lastRenderedPageBreak/>
              <w:t>Vẽ đồ thị đồ thị hàm số y=ax+b, với a,b là các tham số luôn thay đổi sao cho: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rFonts w:eastAsiaTheme="minorEastAsia"/>
                <w:sz w:val="28"/>
                <w:szCs w:val="28"/>
              </w:rPr>
              <w:t>-5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≤a≤5,  -5≤b≤5</m:t>
              </m:r>
            </m:oMath>
            <w:r w:rsidRPr="00BE0DE5">
              <w:rPr>
                <w:rFonts w:eastAsiaTheme="minorEastAsia"/>
                <w:sz w:val="28"/>
                <w:szCs w:val="28"/>
              </w:rPr>
              <w:t>,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Đại diện các nhóm báo cáo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4: Kết luận, nhận định: </w:t>
            </w:r>
          </w:p>
          <w:p w:rsidR="00E348C5" w:rsidRPr="00BE0DE5" w:rsidRDefault="00E348C5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yêu cầu các nhóm nhận xét đánh giá chéo lẫn nhau</w:t>
            </w:r>
          </w:p>
        </w:tc>
        <w:tc>
          <w:tcPr>
            <w:tcW w:w="5260" w:type="dxa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lastRenderedPageBreak/>
              <w:t>B1: Tạo các thanh trượt biểu thị các tham số</w:t>
            </w:r>
          </w:p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lastRenderedPageBreak/>
              <w:t>a và b bằng cách kích chuột vào các lệnh</w:t>
            </w:r>
          </w:p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4305" w:dyaOrig="1560">
                <v:shape id="_x0000_i1031" type="#_x0000_t75" style="width:3in;height:79.2pt" o:ole="">
                  <v:imagedata r:id="rId22" o:title=""/>
                </v:shape>
                <o:OLEObject Type="Embed" ProgID="PBrush" ShapeID="_x0000_i1031" DrawAspect="Content" ObjectID="_1835261930" r:id="rId23"/>
              </w:object>
            </w:r>
          </w:p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sau đó kích chuộc ra vùng làm việc ta sẽ có tham số a.</w:t>
            </w:r>
          </w:p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kích chuột thêm lần nữa ta có tham số b</w:t>
            </w:r>
          </w:p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4380" w:dyaOrig="2805">
                <v:shape id="_x0000_i1032" type="#_x0000_t75" style="width:3in;height:136.2pt" o:ole="">
                  <v:imagedata r:id="rId24" o:title=""/>
                </v:shape>
                <o:OLEObject Type="Embed" ProgID="PBrush" ShapeID="_x0000_i1032" DrawAspect="Content" ObjectID="_1835261931" r:id="rId25"/>
              </w:object>
            </w:r>
          </w:p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trở về vùng nhập lệnh bằng cách chọn lệnh</w:t>
            </w:r>
          </w:p>
          <w:p w:rsidR="00E348C5" w:rsidRPr="00BE0DE5" w:rsidRDefault="00E348C5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1170" w:dyaOrig="1110">
                <v:shape id="_x0000_i1033" type="#_x0000_t75" style="width:1in;height:1in" o:ole="">
                  <v:imagedata r:id="rId26" o:title=""/>
                </v:shape>
                <o:OLEObject Type="Embed" ProgID="PBrush" ShapeID="_x0000_i1033" DrawAspect="Content" ObjectID="_1835261932" r:id="rId27"/>
              </w:object>
            </w:r>
          </w:p>
          <w:p w:rsidR="00E348C5" w:rsidRPr="00BE0DE5" w:rsidRDefault="00E348C5" w:rsidP="00616196">
            <w:pP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B2: Nhập lệnh vẽ đồ thị hàm số y=ax+b vào ô nhập lệnh rồi kích chuột để thay đổi giá trị của tham số a và b trong vùng chứ danh sách đối tượng ta sẽ tháy đồ thị của hàm số được thay đổi.</w:t>
            </w:r>
          </w:p>
        </w:tc>
      </w:tr>
      <w:tr w:rsidR="00BE0DE5" w:rsidRPr="00BE0DE5" w:rsidTr="002D4509">
        <w:trPr>
          <w:jc w:val="center"/>
        </w:trPr>
        <w:tc>
          <w:tcPr>
            <w:tcW w:w="10364" w:type="dxa"/>
            <w:gridSpan w:val="2"/>
            <w:shd w:val="clear" w:color="auto" w:fill="auto"/>
          </w:tcPr>
          <w:p w:rsidR="00E348C5" w:rsidRPr="00BE0DE5" w:rsidRDefault="00E348C5" w:rsidP="00616196">
            <w:pPr>
              <w:tabs>
                <w:tab w:val="left" w:pos="6000"/>
              </w:tabs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lastRenderedPageBreak/>
              <w:tab/>
            </w:r>
            <w:r w:rsidRPr="00BE0DE5">
              <w:rPr>
                <w:sz w:val="28"/>
                <w:szCs w:val="28"/>
              </w:rPr>
              <w:object w:dxaOrig="15840" w:dyaOrig="7440">
                <v:shape id="_x0000_i1034" type="#_x0000_t75" style="width:7in;height:237.6pt" o:ole="">
                  <v:imagedata r:id="rId28" o:title=""/>
                </v:shape>
                <o:OLEObject Type="Embed" ProgID="PBrush" ShapeID="_x0000_i1034" DrawAspect="Content" ObjectID="_1835261933" r:id="rId29"/>
              </w:object>
            </w:r>
          </w:p>
        </w:tc>
      </w:tr>
      <w:tr w:rsidR="00BE0DE5" w:rsidRPr="00BE0DE5" w:rsidTr="002D4509">
        <w:trPr>
          <w:trHeight w:val="322"/>
          <w:jc w:val="center"/>
        </w:trPr>
        <w:tc>
          <w:tcPr>
            <w:tcW w:w="10364" w:type="dxa"/>
            <w:gridSpan w:val="2"/>
            <w:shd w:val="clear" w:color="auto" w:fill="auto"/>
          </w:tcPr>
          <w:p w:rsidR="00E348C5" w:rsidRPr="00BE0DE5" w:rsidRDefault="00E348C5" w:rsidP="009337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lastRenderedPageBreak/>
              <w:t>Hoạt động Thực hành (28 phút)</w:t>
            </w:r>
          </w:p>
        </w:tc>
      </w:tr>
      <w:tr w:rsidR="00BE0DE5" w:rsidRPr="00BE0DE5" w:rsidTr="002D4509">
        <w:trPr>
          <w:jc w:val="center"/>
        </w:trPr>
        <w:tc>
          <w:tcPr>
            <w:tcW w:w="5104" w:type="dxa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Hoạt động của GV và HS</w:t>
            </w:r>
          </w:p>
        </w:tc>
        <w:tc>
          <w:tcPr>
            <w:tcW w:w="5260" w:type="dxa"/>
            <w:shd w:val="clear" w:color="auto" w:fill="auto"/>
          </w:tcPr>
          <w:p w:rsidR="00E348C5" w:rsidRPr="00BE0DE5" w:rsidRDefault="00E348C5" w:rsidP="0061619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Tình tự nội dung</w:t>
            </w:r>
          </w:p>
        </w:tc>
      </w:tr>
      <w:tr w:rsidR="00BE0DE5" w:rsidRPr="00BE0DE5" w:rsidTr="002D4509">
        <w:trPr>
          <w:jc w:val="center"/>
        </w:trPr>
        <w:tc>
          <w:tcPr>
            <w:tcW w:w="5104" w:type="dxa"/>
            <w:shd w:val="clear" w:color="auto" w:fill="auto"/>
          </w:tcPr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Hướng dẫn học ở nhà: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Bài 1</w:t>
            </w:r>
            <w:r w:rsidRPr="00BE0DE5">
              <w:rPr>
                <w:sz w:val="28"/>
                <w:szCs w:val="28"/>
              </w:rPr>
              <w:t>: Vẽ đồ thị của các hàm số:</w:t>
            </w:r>
          </w:p>
          <w:p w:rsidR="00933711" w:rsidRPr="00BE0DE5" w:rsidRDefault="00933711" w:rsidP="00616196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 xml:space="preserve"> y=3x</w:t>
            </w:r>
          </w:p>
          <w:p w:rsidR="00933711" w:rsidRPr="00BE0DE5" w:rsidRDefault="00933711" w:rsidP="00616196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y=-3x</w:t>
            </w:r>
          </w:p>
          <w:p w:rsidR="00933711" w:rsidRPr="00BE0DE5" w:rsidRDefault="00933711" w:rsidP="00616196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y=3x-2</w:t>
            </w:r>
          </w:p>
          <w:p w:rsidR="00933711" w:rsidRPr="00BE0DE5" w:rsidRDefault="00933711" w:rsidP="00616196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y=-3x-1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Bài 2:</w:t>
            </w:r>
            <w:r w:rsidRPr="00BE0DE5">
              <w:rPr>
                <w:sz w:val="28"/>
                <w:szCs w:val="28"/>
              </w:rPr>
              <w:t xml:space="preserve"> Với hàm số y=ax+b với a, b thay đổ liên tục liệu ta có thể minh hoạ được đồ thị của hàm số bằng phần mềm này không? Hãy tìm hiểu và thực hiện điều đó</w:t>
            </w:r>
          </w:p>
        </w:tc>
        <w:tc>
          <w:tcPr>
            <w:tcW w:w="5260" w:type="dxa"/>
            <w:shd w:val="clear" w:color="auto" w:fill="auto"/>
          </w:tcPr>
          <w:p w:rsidR="00933711" w:rsidRPr="00BE0DE5" w:rsidRDefault="00933711" w:rsidP="0061619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E0DE5" w:rsidRPr="00BE0DE5" w:rsidTr="002D4509">
        <w:trPr>
          <w:jc w:val="center"/>
        </w:trPr>
        <w:tc>
          <w:tcPr>
            <w:tcW w:w="5104" w:type="dxa"/>
            <w:shd w:val="clear" w:color="auto" w:fill="auto"/>
          </w:tcPr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bài tập thực hành số 2: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1: giao nhiệm vụ </w:t>
            </w:r>
            <w:r w:rsidRPr="00BE0DE5">
              <w:rPr>
                <w:sz w:val="28"/>
                <w:szCs w:val="28"/>
              </w:rPr>
              <w:t>(hoạt động theo nhóm đôi)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vẽ đồ thị của hàm số y=ax+b với a,b là các tham số trong trường hợp sau: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a) Tham số a thay đổi, b cố định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b) Tham số a cố định, b thay đổi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lastRenderedPageBreak/>
              <w:t>Đại diện các nhóm báo cáo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4: Kết luận, nhận định: 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yêu cầu các nhóm nhận xét đánh giá chéo lẫn nhau.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Bước 1: Giao nhiệm vụ: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Để vẽ đồ thị hàm số y=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x+b</m:t>
              </m:r>
            </m:oMath>
            <w:r w:rsidRPr="00BE0DE5">
              <w:rPr>
                <w:rFonts w:eastAsiaTheme="minorEastAsia"/>
                <w:sz w:val="28"/>
                <w:szCs w:val="28"/>
              </w:rPr>
              <w:t xml:space="preserve"> với -5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≤a≤5, 0,1≤b≤10</m:t>
              </m:r>
            </m:oMath>
            <w:r w:rsidRPr="00BE0DE5">
              <w:rPr>
                <w:rFonts w:eastAsiaTheme="minorEastAsia"/>
                <w:sz w:val="28"/>
                <w:szCs w:val="28"/>
              </w:rPr>
              <w:t>, ta làm như thế nào?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>Bước 2: Thực hiện nhiệm vụ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- HS thực hiện nhiệm vụ được giao theo nhóm đôi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3: Học sinh báo cáo: 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Đại diện các nhóm báo cáo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0DE5">
              <w:rPr>
                <w:b/>
                <w:sz w:val="28"/>
                <w:szCs w:val="28"/>
              </w:rPr>
              <w:t xml:space="preserve">Bước 4: Kết luận, nhận định: </w:t>
            </w:r>
          </w:p>
          <w:p w:rsidR="00933711" w:rsidRPr="00BE0DE5" w:rsidRDefault="00933711" w:rsidP="0061619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Gv yêu cầu các nhóm nhận xét đánh giá chéo lẫn nhau</w:t>
            </w:r>
          </w:p>
        </w:tc>
        <w:tc>
          <w:tcPr>
            <w:tcW w:w="5260" w:type="dxa"/>
            <w:shd w:val="clear" w:color="auto" w:fill="auto"/>
          </w:tcPr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lastRenderedPageBreak/>
              <w:t>bài thực hành số 2:</w:t>
            </w:r>
          </w:p>
          <w:p w:rsidR="00933711" w:rsidRPr="00BE0DE5" w:rsidRDefault="00933711" w:rsidP="00616196">
            <w:pP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a)</w: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13845" w:dyaOrig="6120">
                <v:shape id="_x0000_i1035" type="#_x0000_t75" style="width:252pt;height:108pt" o:ole="">
                  <v:imagedata r:id="rId30" o:title=""/>
                </v:shape>
                <o:OLEObject Type="Embed" ProgID="PBrush" ShapeID="_x0000_i1035" DrawAspect="Content" ObjectID="_1835261934" r:id="rId31"/>
              </w:object>
            </w:r>
          </w:p>
          <w:p w:rsidR="00933711" w:rsidRPr="00BE0DE5" w:rsidRDefault="00933711" w:rsidP="00616196">
            <w:pPr>
              <w:spacing w:line="276" w:lineRule="auto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b)</w: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14370" w:dyaOrig="5715">
                <v:shape id="_x0000_i1036" type="#_x0000_t75" style="width:244.8pt;height:115.2pt" o:ole="">
                  <v:imagedata r:id="rId32" o:title=""/>
                </v:shape>
                <o:OLEObject Type="Embed" ProgID="PBrush" ShapeID="_x0000_i1036" DrawAspect="Content" ObjectID="_1835261935" r:id="rId33"/>
              </w:objec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Khi đặt giới hạn của tham số a ta chọn:</w: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9315" w:dyaOrig="7545">
                <v:shape id="_x0000_i1037" type="#_x0000_t75" style="width:252pt;height:201.6pt" o:ole="">
                  <v:imagedata r:id="rId34" o:title=""/>
                </v:shape>
                <o:OLEObject Type="Embed" ProgID="PBrush" ShapeID="_x0000_i1037" DrawAspect="Content" ObjectID="_1835261936" r:id="rId35"/>
              </w:objec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Khi đặt giới hạn của tam số b ta chọn:</w: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khi</w:t>
            </w:r>
            <w:r w:rsidRPr="00BE0DE5">
              <w:rPr>
                <w:sz w:val="28"/>
                <w:szCs w:val="28"/>
              </w:rPr>
              <w:object w:dxaOrig="9390" w:dyaOrig="7515">
                <v:shape id="_x0000_i1038" type="#_x0000_t75" style="width:252pt;height:201.6pt" o:ole="">
                  <v:imagedata r:id="rId36" o:title=""/>
                </v:shape>
                <o:OLEObject Type="Embed" ProgID="PBrush" ShapeID="_x0000_i1038" DrawAspect="Content" ObjectID="_1835261937" r:id="rId37"/>
              </w:objec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t>Nhập công thức của hàm số y= y=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x+b</m:t>
              </m:r>
            </m:oMath>
            <w:r w:rsidRPr="00BE0DE5">
              <w:rPr>
                <w:rFonts w:eastAsiaTheme="minorEastAsia"/>
                <w:sz w:val="28"/>
                <w:szCs w:val="28"/>
              </w:rPr>
              <w:t xml:space="preserve">  vào ô nhập lệnh ta được đồ thị hàm số:</w:t>
            </w:r>
          </w:p>
          <w:p w:rsidR="00933711" w:rsidRPr="00BE0DE5" w:rsidRDefault="00933711" w:rsidP="006161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0DE5">
              <w:rPr>
                <w:sz w:val="28"/>
                <w:szCs w:val="28"/>
              </w:rPr>
              <w:object w:dxaOrig="16425" w:dyaOrig="7005">
                <v:shape id="_x0000_i1039" type="#_x0000_t75" style="width:252pt;height:108pt" o:ole="">
                  <v:imagedata r:id="rId38" o:title=""/>
                </v:shape>
                <o:OLEObject Type="Embed" ProgID="PBrush" ShapeID="_x0000_i1039" DrawAspect="Content" ObjectID="_1835261938" r:id="rId39"/>
              </w:object>
            </w:r>
          </w:p>
        </w:tc>
      </w:tr>
    </w:tbl>
    <w:p w:rsidR="00FF0E23" w:rsidRPr="00BE0DE5" w:rsidRDefault="00FF0E23" w:rsidP="00E348C5"/>
    <w:sectPr w:rsidR="00FF0E23" w:rsidRPr="00BE0DE5" w:rsidSect="000F449D">
      <w:headerReference w:type="default" r:id="rId40"/>
      <w:footerReference w:type="default" r:id="rId41"/>
      <w:pgSz w:w="12240" w:h="15840"/>
      <w:pgMar w:top="900" w:right="720" w:bottom="81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A6A" w:rsidRDefault="00DB0A6A">
      <w:r>
        <w:separator/>
      </w:r>
    </w:p>
  </w:endnote>
  <w:endnote w:type="continuationSeparator" w:id="0">
    <w:p w:rsidR="00DB0A6A" w:rsidRDefault="00DB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49D" w:rsidRPr="000B5C76" w:rsidRDefault="00DB0A6A" w:rsidP="000F449D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A6A" w:rsidRDefault="00DB0A6A">
      <w:r>
        <w:separator/>
      </w:r>
    </w:p>
  </w:footnote>
  <w:footnote w:type="continuationSeparator" w:id="0">
    <w:p w:rsidR="00DB0A6A" w:rsidRDefault="00DB0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49D" w:rsidRPr="00AB4C98" w:rsidRDefault="00DB0A6A" w:rsidP="00AB4C98">
    <w:pPr>
      <w:tabs>
        <w:tab w:val="center" w:pos="4680"/>
        <w:tab w:val="right" w:pos="9360"/>
      </w:tabs>
      <w:rPr>
        <w:rFonts w:eastAsia="Arial"/>
        <w:bCs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40D8"/>
    <w:multiLevelType w:val="hybridMultilevel"/>
    <w:tmpl w:val="F954AFE0"/>
    <w:lvl w:ilvl="0" w:tplc="D0A60B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343F7"/>
    <w:multiLevelType w:val="hybridMultilevel"/>
    <w:tmpl w:val="0700F4DC"/>
    <w:lvl w:ilvl="0" w:tplc="D7F098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C3C3E"/>
    <w:multiLevelType w:val="hybridMultilevel"/>
    <w:tmpl w:val="CC0C8416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B84584"/>
    <w:multiLevelType w:val="hybridMultilevel"/>
    <w:tmpl w:val="C9D6C0A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72FF9"/>
    <w:multiLevelType w:val="hybridMultilevel"/>
    <w:tmpl w:val="21F2B268"/>
    <w:lvl w:ilvl="0" w:tplc="042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C5"/>
    <w:rsid w:val="00134AA9"/>
    <w:rsid w:val="00263C56"/>
    <w:rsid w:val="002904FE"/>
    <w:rsid w:val="002D4509"/>
    <w:rsid w:val="003933FF"/>
    <w:rsid w:val="003F2AD9"/>
    <w:rsid w:val="00933711"/>
    <w:rsid w:val="009C3CC5"/>
    <w:rsid w:val="00AB4C98"/>
    <w:rsid w:val="00B26B18"/>
    <w:rsid w:val="00BE0DE5"/>
    <w:rsid w:val="00CC6254"/>
    <w:rsid w:val="00DB0A6A"/>
    <w:rsid w:val="00E348C5"/>
    <w:rsid w:val="00FF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763C7C"/>
  <w15:docId w15:val="{60FD665F-B323-4192-B8D5-9E56CCA6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8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8C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paragraph" w:styleId="Heading2">
    <w:name w:val="heading 2"/>
    <w:basedOn w:val="Normal"/>
    <w:next w:val="Normal"/>
    <w:link w:val="Heading2Char"/>
    <w:unhideWhenUsed/>
    <w:qFormat/>
    <w:rsid w:val="00E348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E348C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E348C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E348C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348C5"/>
    <w:pPr>
      <w:keepNext/>
      <w:spacing w:after="60"/>
      <w:jc w:val="both"/>
      <w:outlineLvl w:val="5"/>
    </w:pPr>
    <w:rPr>
      <w:rFonts w:ascii="VNI-Times" w:hAnsi="VNI-Times"/>
      <w:b/>
      <w:bCs/>
      <w:i/>
      <w:iCs/>
      <w:sz w:val="26"/>
      <w:u w:val="single"/>
    </w:rPr>
  </w:style>
  <w:style w:type="paragraph" w:styleId="Heading7">
    <w:name w:val="heading 7"/>
    <w:basedOn w:val="Normal"/>
    <w:next w:val="Normal"/>
    <w:link w:val="Heading7Char"/>
    <w:qFormat/>
    <w:rsid w:val="00E348C5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348C5"/>
    <w:pPr>
      <w:tabs>
        <w:tab w:val="num" w:pos="1440"/>
      </w:tabs>
      <w:spacing w:before="240" w:after="60"/>
      <w:ind w:left="1440" w:hanging="432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nhideWhenUsed/>
    <w:qFormat/>
    <w:rsid w:val="00E348C5"/>
    <w:pPr>
      <w:keepNext/>
      <w:keepLines/>
      <w:spacing w:before="40" w:line="259" w:lineRule="auto"/>
      <w:jc w:val="both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348C5"/>
    <w:rPr>
      <w:rFonts w:ascii="VNI-Times" w:eastAsia="Times New Roman" w:hAnsi="VNI-Times" w:cs="Times New Roman"/>
      <w:b/>
      <w:bCs/>
      <w:i/>
      <w:iCs/>
      <w:sz w:val="26"/>
      <w:szCs w:val="24"/>
    </w:rPr>
  </w:style>
  <w:style w:type="character" w:customStyle="1" w:styleId="Heading2Char">
    <w:name w:val="Heading 2 Char"/>
    <w:basedOn w:val="DefaultParagraphFont"/>
    <w:link w:val="Heading2"/>
    <w:rsid w:val="00E348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348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E348C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E348C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348C5"/>
    <w:rPr>
      <w:rFonts w:ascii="VNI-Times" w:eastAsia="Times New Roman" w:hAnsi="VNI-Times" w:cs="Times New Roman"/>
      <w:b/>
      <w:bCs/>
      <w:i/>
      <w:iCs/>
      <w:sz w:val="26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E348C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348C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E348C5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table" w:styleId="TableGrid">
    <w:name w:val="Table Grid"/>
    <w:basedOn w:val="TableNormal"/>
    <w:uiPriority w:val="39"/>
    <w:qFormat/>
    <w:rsid w:val="00E348C5"/>
    <w:pPr>
      <w:spacing w:after="0" w:line="240" w:lineRule="auto"/>
    </w:pPr>
    <w:rPr>
      <w:rFonts w:ascii="Georg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E348C5"/>
    <w:pPr>
      <w:tabs>
        <w:tab w:val="center" w:pos="4680"/>
        <w:tab w:val="right" w:pos="9360"/>
      </w:tabs>
    </w:pPr>
    <w:rPr>
      <w:sz w:val="27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348C5"/>
    <w:rPr>
      <w:rFonts w:ascii="Times New Roman" w:eastAsia="Times New Roman" w:hAnsi="Times New Roman" w:cs="Times New Roman"/>
      <w:sz w:val="27"/>
      <w:szCs w:val="24"/>
    </w:rPr>
  </w:style>
  <w:style w:type="paragraph" w:styleId="Footer">
    <w:name w:val="footer"/>
    <w:basedOn w:val="Normal"/>
    <w:link w:val="FooterChar"/>
    <w:unhideWhenUsed/>
    <w:rsid w:val="00E348C5"/>
    <w:pPr>
      <w:tabs>
        <w:tab w:val="center" w:pos="4680"/>
        <w:tab w:val="right" w:pos="9360"/>
      </w:tabs>
    </w:pPr>
    <w:rPr>
      <w:sz w:val="27"/>
    </w:rPr>
  </w:style>
  <w:style w:type="character" w:customStyle="1" w:styleId="FooterChar">
    <w:name w:val="Footer Char"/>
    <w:basedOn w:val="DefaultParagraphFont"/>
    <w:link w:val="Footer"/>
    <w:rsid w:val="00E348C5"/>
    <w:rPr>
      <w:rFonts w:ascii="Times New Roman" w:eastAsia="Times New Roman" w:hAnsi="Times New Roman" w:cs="Times New Roman"/>
      <w:sz w:val="27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348C5"/>
    <w:pPr>
      <w:spacing w:after="160" w:line="360" w:lineRule="auto"/>
      <w:ind w:left="720"/>
      <w:contextualSpacing/>
    </w:pPr>
    <w:rPr>
      <w:sz w:val="27"/>
    </w:rPr>
  </w:style>
  <w:style w:type="character" w:customStyle="1" w:styleId="ListParagraphChar">
    <w:name w:val="List Paragraph Char"/>
    <w:link w:val="ListParagraph"/>
    <w:uiPriority w:val="34"/>
    <w:qFormat/>
    <w:locked/>
    <w:rsid w:val="00E348C5"/>
    <w:rPr>
      <w:rFonts w:ascii="Times New Roman" w:eastAsia="Times New Roman" w:hAnsi="Times New Roman" w:cs="Times New Roman"/>
      <w:sz w:val="27"/>
      <w:szCs w:val="24"/>
    </w:rPr>
  </w:style>
  <w:style w:type="table" w:customStyle="1" w:styleId="TableGrid11">
    <w:name w:val="Table Grid11"/>
    <w:basedOn w:val="TableNormal"/>
    <w:uiPriority w:val="59"/>
    <w:rsid w:val="00E348C5"/>
    <w:pPr>
      <w:spacing w:after="0" w:line="240" w:lineRule="auto"/>
    </w:pPr>
    <w:rPr>
      <w:rFonts w:ascii="Times New Roman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E34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348C5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E348C5"/>
  </w:style>
  <w:style w:type="character" w:styleId="Emphasis">
    <w:name w:val="Emphasis"/>
    <w:qFormat/>
    <w:rsid w:val="00E348C5"/>
    <w:rPr>
      <w:i/>
      <w:iCs/>
    </w:rPr>
  </w:style>
  <w:style w:type="paragraph" w:styleId="NormalWeb">
    <w:name w:val="Normal (Web)"/>
    <w:basedOn w:val="Normal"/>
    <w:uiPriority w:val="99"/>
    <w:unhideWhenUsed/>
    <w:rsid w:val="00E348C5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E348C5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E348C5"/>
    <w:rPr>
      <w:rFonts w:ascii="Times New Roman" w:eastAsia="Times New Roman" w:hAnsi="Times New Roman" w:cs="Times New Roman"/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E348C5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E348C5"/>
    <w:pPr>
      <w:jc w:val="center"/>
    </w:pPr>
    <w:rPr>
      <w:rFonts w:asciiTheme="minorHAnsi" w:eastAsiaTheme="minorHAnsi" w:hAnsiTheme="minorHAnsi" w:cs="Arial Unicode MS"/>
      <w:b/>
      <w:bCs/>
      <w:sz w:val="28"/>
      <w:lang w:bidi="km-KH"/>
    </w:rPr>
  </w:style>
  <w:style w:type="character" w:customStyle="1" w:styleId="TitleChar1">
    <w:name w:val="Title Char1"/>
    <w:basedOn w:val="DefaultParagraphFont"/>
    <w:rsid w:val="00E348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uChar1">
    <w:name w:val="Tiêu đề Char1"/>
    <w:basedOn w:val="DefaultParagraphFont"/>
    <w:rsid w:val="00E34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E348C5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E348C5"/>
    <w:pPr>
      <w:spacing w:before="100" w:beforeAutospacing="1" w:after="100" w:afterAutospacing="1"/>
    </w:pPr>
  </w:style>
  <w:style w:type="character" w:customStyle="1" w:styleId="Bodytext3">
    <w:name w:val="Body text (3)_"/>
    <w:basedOn w:val="DefaultParagraphFont"/>
    <w:link w:val="Bodytext30"/>
    <w:rsid w:val="00E348C5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E348C5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2"/>
      <w:szCs w:val="22"/>
    </w:rPr>
  </w:style>
  <w:style w:type="character" w:styleId="Strong">
    <w:name w:val="Strong"/>
    <w:basedOn w:val="DefaultParagraphFont"/>
    <w:qFormat/>
    <w:rsid w:val="00E348C5"/>
    <w:rPr>
      <w:b/>
      <w:bCs/>
    </w:rPr>
  </w:style>
  <w:style w:type="character" w:styleId="Hyperlink">
    <w:name w:val="Hyperlink"/>
    <w:basedOn w:val="DefaultParagraphFont"/>
    <w:rsid w:val="00E348C5"/>
    <w:rPr>
      <w:color w:val="0000FF" w:themeColor="hyperlink"/>
      <w:u w:val="single"/>
    </w:rPr>
  </w:style>
  <w:style w:type="character" w:customStyle="1" w:styleId="fontstyle01">
    <w:name w:val="fontstyle01"/>
    <w:rsid w:val="00E348C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CommentReference">
    <w:name w:val="annotation reference"/>
    <w:basedOn w:val="DefaultParagraphFont"/>
    <w:semiHidden/>
    <w:unhideWhenUsed/>
    <w:rsid w:val="00E348C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348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348C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348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348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wspan">
    <w:name w:val="awspan"/>
    <w:rsid w:val="00E348C5"/>
  </w:style>
  <w:style w:type="character" w:customStyle="1" w:styleId="fontstyle21">
    <w:name w:val="fontstyle21"/>
    <w:basedOn w:val="DefaultParagraphFont"/>
    <w:rsid w:val="00E348C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E348C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i">
    <w:name w:val="mi"/>
    <w:basedOn w:val="DefaultParagraphFont"/>
    <w:rsid w:val="00E348C5"/>
  </w:style>
  <w:style w:type="character" w:customStyle="1" w:styleId="mo">
    <w:name w:val="mo"/>
    <w:basedOn w:val="DefaultParagraphFont"/>
    <w:rsid w:val="00E348C5"/>
  </w:style>
  <w:style w:type="character" w:customStyle="1" w:styleId="msqrt">
    <w:name w:val="msqrt"/>
    <w:basedOn w:val="DefaultParagraphFont"/>
    <w:rsid w:val="00E348C5"/>
  </w:style>
  <w:style w:type="character" w:customStyle="1" w:styleId="mn">
    <w:name w:val="mn"/>
    <w:basedOn w:val="DefaultParagraphFont"/>
    <w:rsid w:val="00E348C5"/>
  </w:style>
  <w:style w:type="paragraph" w:styleId="BodyTextIndent">
    <w:name w:val="Body Text Indent"/>
    <w:basedOn w:val="Normal"/>
    <w:link w:val="BodyTextIndentChar"/>
    <w:rsid w:val="00E348C5"/>
    <w:pPr>
      <w:spacing w:after="90"/>
      <w:ind w:left="720"/>
      <w:jc w:val="both"/>
    </w:pPr>
    <w:rPr>
      <w:rFonts w:ascii="VNI-Times" w:hAnsi="VNI-Times"/>
      <w:sz w:val="26"/>
    </w:rPr>
  </w:style>
  <w:style w:type="character" w:customStyle="1" w:styleId="BodyTextIndentChar">
    <w:name w:val="Body Text Indent Char"/>
    <w:basedOn w:val="DefaultParagraphFont"/>
    <w:link w:val="BodyTextIndent"/>
    <w:rsid w:val="00E348C5"/>
    <w:rPr>
      <w:rFonts w:ascii="VNI-Times" w:eastAsia="Times New Roman" w:hAnsi="VNI-Times" w:cs="Times New Roman"/>
      <w:sz w:val="26"/>
      <w:szCs w:val="24"/>
    </w:rPr>
  </w:style>
  <w:style w:type="paragraph" w:customStyle="1" w:styleId="2">
    <w:name w:val="2"/>
    <w:rsid w:val="00E348C5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6"/>
      <w:szCs w:val="24"/>
    </w:rPr>
  </w:style>
  <w:style w:type="paragraph" w:styleId="BodyText2">
    <w:name w:val="Body Text 2"/>
    <w:basedOn w:val="Normal"/>
    <w:link w:val="BodyText2Char"/>
    <w:unhideWhenUsed/>
    <w:rsid w:val="00E348C5"/>
    <w:pPr>
      <w:spacing w:after="120" w:line="480" w:lineRule="auto"/>
    </w:pPr>
    <w:rPr>
      <w:rFonts w:ascii="Calibri" w:eastAsia="Calibri" w:hAnsi="Calibri"/>
    </w:rPr>
  </w:style>
  <w:style w:type="character" w:customStyle="1" w:styleId="BodyText2Char">
    <w:name w:val="Body Text 2 Char"/>
    <w:basedOn w:val="DefaultParagraphFont"/>
    <w:link w:val="BodyText2"/>
    <w:rsid w:val="00E348C5"/>
    <w:rPr>
      <w:rFonts w:ascii="Calibri" w:eastAsia="Calibri" w:hAnsi="Calibri" w:cs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E348C5"/>
    <w:pPr>
      <w:spacing w:after="12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rsid w:val="00E348C5"/>
    <w:rPr>
      <w:rFonts w:ascii="Calibri" w:eastAsia="Calibri" w:hAnsi="Calibri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nhideWhenUsed/>
    <w:rsid w:val="00E348C5"/>
    <w:pPr>
      <w:spacing w:after="120" w:line="480" w:lineRule="auto"/>
      <w:ind w:left="360"/>
    </w:pPr>
    <w:rPr>
      <w:rFonts w:ascii="VNI-Times" w:hAnsi="VNI-Times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E348C5"/>
    <w:rPr>
      <w:rFonts w:ascii="VNI-Times" w:eastAsia="Times New Roman" w:hAnsi="VNI-Times" w:cs="Times New Roman"/>
      <w:sz w:val="26"/>
      <w:szCs w:val="26"/>
    </w:rPr>
  </w:style>
  <w:style w:type="character" w:customStyle="1" w:styleId="CharChar2">
    <w:name w:val="Char Char2"/>
    <w:rsid w:val="00E348C5"/>
    <w:rPr>
      <w:rFonts w:ascii="VNI-Times" w:hAnsi="VNI-Times" w:hint="default"/>
      <w:sz w:val="30"/>
    </w:rPr>
  </w:style>
  <w:style w:type="paragraph" w:customStyle="1" w:styleId="Char">
    <w:name w:val="Char"/>
    <w:basedOn w:val="Normal"/>
    <w:semiHidden/>
    <w:rsid w:val="00E348C5"/>
    <w:pPr>
      <w:spacing w:after="160" w:line="240" w:lineRule="exact"/>
    </w:pPr>
    <w:rPr>
      <w:rFonts w:ascii="Arial" w:hAnsi="Arial" w:cs="Arial"/>
    </w:rPr>
  </w:style>
  <w:style w:type="paragraph" w:styleId="BodyText31">
    <w:name w:val="Body Text 3"/>
    <w:basedOn w:val="Normal"/>
    <w:link w:val="BodyText3Char"/>
    <w:unhideWhenUsed/>
    <w:rsid w:val="00E348C5"/>
    <w:pPr>
      <w:spacing w:after="120"/>
    </w:pPr>
    <w:rPr>
      <w:rFonts w:ascii="VNI-Times" w:hAnsi="VNI-Times"/>
      <w:sz w:val="16"/>
      <w:szCs w:val="16"/>
    </w:rPr>
  </w:style>
  <w:style w:type="character" w:customStyle="1" w:styleId="BodyText3Char">
    <w:name w:val="Body Text 3 Char"/>
    <w:basedOn w:val="DefaultParagraphFont"/>
    <w:link w:val="BodyText31"/>
    <w:rsid w:val="00E348C5"/>
    <w:rPr>
      <w:rFonts w:ascii="VNI-Times" w:eastAsia="Times New Roman" w:hAnsi="VNI-Times" w:cs="Times New Roman"/>
      <w:sz w:val="16"/>
      <w:szCs w:val="16"/>
    </w:rPr>
  </w:style>
  <w:style w:type="paragraph" w:customStyle="1" w:styleId="Char1">
    <w:name w:val="Char1"/>
    <w:basedOn w:val="Normal"/>
    <w:semiHidden/>
    <w:rsid w:val="00E348C5"/>
    <w:pPr>
      <w:spacing w:after="160" w:line="240" w:lineRule="exact"/>
    </w:pPr>
    <w:rPr>
      <w:rFonts w:ascii="Arial" w:hAnsi="Arial" w:cs="Arial"/>
    </w:rPr>
  </w:style>
  <w:style w:type="paragraph" w:styleId="ListBullet">
    <w:name w:val="List Bullet"/>
    <w:basedOn w:val="Normal"/>
    <w:autoRedefine/>
    <w:rsid w:val="00E348C5"/>
    <w:pPr>
      <w:ind w:left="720"/>
    </w:pPr>
    <w:rPr>
      <w:rFonts w:ascii="VNI-Times" w:hAnsi="VNI-Times"/>
    </w:rPr>
  </w:style>
  <w:style w:type="paragraph" w:styleId="BodyTextIndent3">
    <w:name w:val="Body Text Indent 3"/>
    <w:basedOn w:val="Normal"/>
    <w:link w:val="BodyTextIndent3Char"/>
    <w:rsid w:val="00E348C5"/>
    <w:pPr>
      <w:ind w:left="1440"/>
      <w:jc w:val="both"/>
    </w:pPr>
    <w:rPr>
      <w:rFonts w:ascii="VNI-Times" w:hAnsi="VNI-Times"/>
      <w:sz w:val="26"/>
    </w:rPr>
  </w:style>
  <w:style w:type="character" w:customStyle="1" w:styleId="BodyTextIndent3Char">
    <w:name w:val="Body Text Indent 3 Char"/>
    <w:basedOn w:val="DefaultParagraphFont"/>
    <w:link w:val="BodyTextIndent3"/>
    <w:rsid w:val="00E348C5"/>
    <w:rPr>
      <w:rFonts w:ascii="VNI-Times" w:eastAsia="Times New Roman" w:hAnsi="VNI-Times" w:cs="Times New Roman"/>
      <w:sz w:val="26"/>
      <w:szCs w:val="24"/>
    </w:rPr>
  </w:style>
  <w:style w:type="character" w:customStyle="1" w:styleId="BalloonTextChar1">
    <w:name w:val="Balloon Text Char1"/>
    <w:uiPriority w:val="99"/>
    <w:rsid w:val="00E348C5"/>
    <w:rPr>
      <w:rFonts w:ascii="Tahoma" w:hAnsi="Tahoma" w:cs="Tahoma"/>
      <w:sz w:val="16"/>
      <w:szCs w:val="16"/>
    </w:rPr>
  </w:style>
  <w:style w:type="paragraph" w:customStyle="1" w:styleId="KhngGincch">
    <w:name w:val="Không Giãn cách"/>
    <w:rsid w:val="00E348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harChar7">
    <w:name w:val="Char Char7"/>
    <w:locked/>
    <w:rsid w:val="00E348C5"/>
    <w:rPr>
      <w:rFonts w:ascii="VNI-Times" w:hAnsi="VNI-Times" w:hint="default"/>
      <w:sz w:val="30"/>
      <w:lang w:val="en-US" w:eastAsia="en-US" w:bidi="ar-SA"/>
    </w:rPr>
  </w:style>
  <w:style w:type="paragraph" w:styleId="List">
    <w:name w:val="List"/>
    <w:basedOn w:val="Normal"/>
    <w:semiHidden/>
    <w:unhideWhenUsed/>
    <w:rsid w:val="00E348C5"/>
    <w:pPr>
      <w:ind w:left="360" w:hanging="360"/>
    </w:pPr>
    <w:rPr>
      <w:rFonts w:ascii="VNI-Times" w:hAnsi="VNI-Times" w:cs="VNI-Times"/>
      <w:sz w:val="28"/>
    </w:rPr>
  </w:style>
  <w:style w:type="character" w:customStyle="1" w:styleId="DocumentMapChar">
    <w:name w:val="Document Map Char"/>
    <w:basedOn w:val="DefaultParagraphFont"/>
    <w:link w:val="DocumentMap"/>
    <w:semiHidden/>
    <w:rsid w:val="00E348C5"/>
    <w:rPr>
      <w:rFonts w:ascii="Tahoma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semiHidden/>
    <w:unhideWhenUsed/>
    <w:rsid w:val="00E348C5"/>
    <w:pPr>
      <w:shd w:val="clear" w:color="auto" w:fill="000080"/>
    </w:pPr>
    <w:rPr>
      <w:rFonts w:ascii="Tahoma" w:eastAsiaTheme="minorHAnsi" w:hAnsi="Tahoma" w:cs="Tahoma"/>
    </w:rPr>
  </w:style>
  <w:style w:type="character" w:customStyle="1" w:styleId="DocumentMapChar1">
    <w:name w:val="Document Map Char1"/>
    <w:basedOn w:val="DefaultParagraphFont"/>
    <w:semiHidden/>
    <w:rsid w:val="00E348C5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aliases w:val="Nomarl"/>
    <w:uiPriority w:val="1"/>
    <w:qFormat/>
    <w:rsid w:val="00E348C5"/>
    <w:pPr>
      <w:spacing w:after="0" w:line="240" w:lineRule="auto"/>
    </w:pPr>
    <w:rPr>
      <w:rFonts w:ascii="Arial" w:eastAsia="Arial" w:hAnsi="Arial" w:cs="Times New Roman"/>
      <w:lang w:val="vi-VN"/>
    </w:rPr>
  </w:style>
  <w:style w:type="paragraph" w:customStyle="1" w:styleId="CharCharChar">
    <w:name w:val="Char Char Char"/>
    <w:basedOn w:val="Normal"/>
    <w:autoRedefine/>
    <w:rsid w:val="00E348C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VNI-Times" w:hAnsi="VNI-Times" w:cs="VNI-Times"/>
      <w:b/>
      <w:bCs/>
      <w:color w:val="FFFFFF"/>
      <w:spacing w:val="20"/>
      <w:lang w:val="en-GB" w:eastAsia="zh-CN"/>
    </w:rPr>
  </w:style>
  <w:style w:type="paragraph" w:customStyle="1" w:styleId="msonormalcxspmiddle">
    <w:name w:val="msonormalcxspmiddle"/>
    <w:basedOn w:val="Normal"/>
    <w:rsid w:val="00E348C5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E348C5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E348C5"/>
  </w:style>
  <w:style w:type="table" w:customStyle="1" w:styleId="TableGrid1">
    <w:name w:val="Table Grid1"/>
    <w:basedOn w:val="TableNormal"/>
    <w:next w:val="TableGrid"/>
    <w:rsid w:val="00E348C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348C5"/>
  </w:style>
  <w:style w:type="table" w:customStyle="1" w:styleId="TableGrid2">
    <w:name w:val="Table Grid2"/>
    <w:basedOn w:val="TableNormal"/>
    <w:next w:val="TableGrid"/>
    <w:uiPriority w:val="59"/>
    <w:rsid w:val="00E348C5"/>
    <w:pPr>
      <w:spacing w:after="0" w:line="240" w:lineRule="auto"/>
    </w:pPr>
    <w:rPr>
      <w:rFonts w:ascii="Arial" w:eastAsia="Arial" w:hAnsi="Arial" w:cs="Times New Roman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qFormat/>
    <w:rsid w:val="00E348C5"/>
    <w:pPr>
      <w:spacing w:after="0" w:line="240" w:lineRule="auto"/>
    </w:pPr>
    <w:rPr>
      <w:rFonts w:ascii="Arial" w:eastAsia="Arial" w:hAnsi="Arial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qFormat/>
    <w:rsid w:val="00E348C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0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10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4.bin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3.bin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7402D42E64E0C24FA26F0987F8E09960" ma:contentTypeVersion="8" ma:contentTypeDescription="Tạo tài liệu mới." ma:contentTypeScope="" ma:versionID="fd6b806605142ae591d9dd7266854d5a">
  <xsd:schema xmlns:xsd="http://www.w3.org/2001/XMLSchema" xmlns:xs="http://www.w3.org/2001/XMLSchema" xmlns:p="http://schemas.microsoft.com/office/2006/metadata/properties" xmlns:ns2="64eb716e-ffde-4f08-bedd-dadc3db8b0a8" xmlns:ns3="5abb9af1-b459-48df-b505-a521988a2522" targetNamespace="http://schemas.microsoft.com/office/2006/metadata/properties" ma:root="true" ma:fieldsID="e13097785c59c9869cdb336166cbe2f4" ns2:_="" ns3:_="">
    <xsd:import namespace="64eb716e-ffde-4f08-bedd-dadc3db8b0a8"/>
    <xsd:import namespace="5abb9af1-b459-48df-b505-a521988a25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GUY_x1ec4_NTH_x1eca_HU_x1ec6_" minOccurs="0"/>
                <xsd:element ref="ns2:H_x1ed2_S_x01a0_C_x00c1_NH_x00c2_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b716e-ffde-4f08-bedd-dadc3db8b0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GUY_x1ec4_NTH_x1eca_HU_x1ec6_" ma:index="10" nillable="true" ma:displayName="NGUYỄN THỊ HUỆ" ma:format="Dropdown" ma:list="UserInfo" ma:SharePointGroup="0" ma:internalName="NGUY_x1ec4_NTH_x1eca_HU_x1ec6_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_x1ed2_S_x01a0_C_x00c1_NH_x00c2_N" ma:index="11" nillable="true" ma:displayName="HỒ SƠ CÁ NHÂN" ma:format="Dropdown" ma:list="UserInfo" ma:SharePointGroup="0" ma:internalName="H_x1ed2_S_x01a0_C_x00c1_NH_x00c2_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b9af1-b459-48df-b505-a521988a252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hia sẻ Với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hia sẻ Có Chi tiế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_x1ed2_S_x01a0_C_x00c1_NH_x00c2_N xmlns="64eb716e-ffde-4f08-bedd-dadc3db8b0a8">
      <UserInfo>
        <DisplayName/>
        <AccountId xsi:nil="true"/>
        <AccountType/>
      </UserInfo>
    </H_x1ed2_S_x01a0_C_x00c1_NH_x00c2_N>
    <NGUY_x1ec4_NTH_x1eca_HU_x1ec6_ xmlns="64eb716e-ffde-4f08-bedd-dadc3db8b0a8">
      <UserInfo>
        <DisplayName/>
        <AccountId xsi:nil="true"/>
        <AccountType/>
      </UserInfo>
    </NGUY_x1ec4_NTH_x1eca_HU_x1ec6_>
  </documentManagement>
</p:properties>
</file>

<file path=customXml/itemProps1.xml><?xml version="1.0" encoding="utf-8"?>
<ds:datastoreItem xmlns:ds="http://schemas.openxmlformats.org/officeDocument/2006/customXml" ds:itemID="{6C1B78B7-80B5-4A49-9124-27D953B0F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b716e-ffde-4f08-bedd-dadc3db8b0a8"/>
    <ds:schemaRef ds:uri="5abb9af1-b459-48df-b505-a521988a2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90A731-A0D7-4D87-8561-5E360C17C5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DBC195-DC4D-4150-885C-4693F8F1F9AD}">
  <ds:schemaRefs>
    <ds:schemaRef ds:uri="http://schemas.microsoft.com/office/2006/metadata/properties"/>
    <ds:schemaRef ds:uri="http://schemas.microsoft.com/office/infopath/2007/PartnerControls"/>
    <ds:schemaRef ds:uri="64eb716e-ffde-4f08-bedd-dadc3db8b0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Rang City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Ninh Thuan</dc:creator>
  <cp:lastModifiedBy>HP - 2025</cp:lastModifiedBy>
  <cp:revision>2</cp:revision>
  <cp:lastPrinted>2026-03-17T05:34:00Z</cp:lastPrinted>
  <dcterms:created xsi:type="dcterms:W3CDTF">2026-03-17T06:44:00Z</dcterms:created>
  <dcterms:modified xsi:type="dcterms:W3CDTF">2026-03-17T06:44:00Z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0x0101007402D42E64E0C24FA26F0987F8E09960</vt:lpwstr>
  </property>
</Properties>
</file>